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line="240" w:lineRule="auto"/>
      </w:pPr>
      <w:r>
        <w:rPr>
          <w:rFonts w:ascii="Arial" w:hAnsi="Arial"/>
          <w:b/>
          <w:i w:val="0"/>
          <w:color w:val="FF8000"/>
          <w:sz w:val="20"/>
        </w:rPr>
        <w:t>PORTFOLIO TO A STAR TEACHER TOOLKIT</w:t>
      </w:r>
    </w:p>
    <w:p>
      <w:pPr>
        <w:keepNext/>
        <w:spacing w:before="440" w:after="180" w:line="240" w:lineRule="auto"/>
      </w:pPr>
      <w:r>
        <w:rPr>
          <w:rFonts w:ascii="Arial" w:hAnsi="Arial"/>
          <w:b/>
          <w:i w:val="0"/>
          <w:color w:val="343434"/>
          <w:sz w:val="54"/>
        </w:rPr>
        <w:t>VISUAL INSTRUCTION</w:t>
        <w:br/>
        <w:t>SHEETS</w:t>
      </w:r>
    </w:p>
    <w:p>
      <w:pPr>
        <w:keepNext w:val="0"/>
        <w:spacing w:before="0" w:after="400" w:line="276" w:lineRule="auto"/>
      </w:pPr>
      <w:r>
        <w:rPr>
          <w:rFonts w:ascii="Arial" w:hAnsi="Arial"/>
          <w:b/>
          <w:i w:val="0"/>
          <w:color w:val="FF8000"/>
          <w:sz w:val="30"/>
        </w:rPr>
        <w:t>Clear classroom workflows for GCSE and A Level Art &amp; Design</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INCLUDES</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Teacher guidance, eight ready-to-use visual workflows, one-step cards, a Now-Next-Finished board and editable templates</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SUBJECTS</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Fine Art, Photography and Graphic Communication</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SUPPORTS</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Mixed-ability groups, dyslexic learners, EAL learners, working-memory needs and independent working</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PRINTING</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White A4 pages for colour or greyscale printing; editable in Microsoft Word</w:t>
            </w:r>
          </w:p>
        </w:tc>
      </w:tr>
    </w:tbl>
    <w:p>
      <w:pPr>
        <w:keepNext w:val="0"/>
        <w:spacing w:before="0" w:after="20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CORE PRINCIPLE </w:t>
            </w:r>
            <w:r>
              <w:rPr>
                <w:rFonts w:ascii="Arial" w:hAnsi="Arial"/>
                <w:b w:val="0"/>
                <w:i w:val="0"/>
                <w:color w:val="343434"/>
                <w:sz w:val="23"/>
              </w:rPr>
              <w:t>A useful visual instruction shows one action at a time, makes success visible and reduces the amount of spoken or written information a student must hold in mind.</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Independent teacher resource. It is not produced or endorsed by an examination board. Teachers should apply the current requirements of their own specification.</w:t>
      </w:r>
    </w:p>
    <w:p>
      <w:r>
        <w:br w:type="page"/>
      </w:r>
    </w:p>
    <w:p>
      <w:pPr>
        <w:keepNext/>
        <w:spacing w:before="0" w:after="80" w:line="240" w:lineRule="auto"/>
      </w:pPr>
      <w:r>
        <w:rPr>
          <w:rFonts w:ascii="Arial" w:hAnsi="Arial"/>
          <w:b/>
          <w:i w:val="0"/>
          <w:color w:val="FF8000"/>
          <w:sz w:val="20"/>
        </w:rPr>
        <w:t>TEACHER GUIDE</w:t>
      </w:r>
    </w:p>
    <w:p>
      <w:pPr>
        <w:pStyle w:val="Heading1"/>
      </w:pPr>
      <w:r>
        <w:t>Using visual instructions well</w:t>
      </w:r>
    </w:p>
    <w:p>
      <w:pPr>
        <w:keepNext w:val="0"/>
        <w:spacing w:before="0" w:after="120" w:line="293" w:lineRule="auto"/>
      </w:pPr>
      <w:r>
        <w:rPr>
          <w:rFonts w:ascii="Arial" w:hAnsi="Arial"/>
          <w:b w:val="0"/>
          <w:i w:val="0"/>
          <w:color w:val="222222"/>
          <w:sz w:val="23"/>
        </w:rPr>
        <w:t>These sheets support students who understand a demonstration while watching it but lose parts of the sequence once independent work begins. Display a sheet, place it beside equipment or give one step at a time.</w:t>
      </w:r>
    </w:p>
    <w:p>
      <w:pPr>
        <w:pStyle w:val="Heading2"/>
      </w:pPr>
      <w:r>
        <w:t>Teach the sheet before expecting independence</w:t>
      </w:r>
    </w:p>
    <w:p>
      <w:pPr>
        <w:pStyle w:val="ListBullet"/>
        <w:keepNext w:val="0"/>
        <w:spacing w:before="0" w:after="80" w:line="283" w:lineRule="auto"/>
      </w:pPr>
      <w:r>
        <w:rPr>
          <w:rFonts w:ascii="Arial" w:hAnsi="Arial"/>
          <w:b w:val="0"/>
          <w:i w:val="0"/>
          <w:color w:val="222222"/>
          <w:sz w:val="23"/>
        </w:rPr>
        <w:t>Demonstrate the complete process once, then repeat it while pointing to each numbered step.</w:t>
      </w:r>
    </w:p>
    <w:p>
      <w:pPr>
        <w:pStyle w:val="ListBullet"/>
        <w:keepNext w:val="0"/>
        <w:spacing w:before="0" w:after="80" w:line="283" w:lineRule="auto"/>
      </w:pPr>
      <w:r>
        <w:rPr>
          <w:rFonts w:ascii="Arial" w:hAnsi="Arial"/>
          <w:b w:val="0"/>
          <w:i w:val="0"/>
          <w:color w:val="222222"/>
          <w:sz w:val="23"/>
        </w:rPr>
        <w:t>Ask students to say or show what they will do next before they collect materials.</w:t>
      </w:r>
    </w:p>
    <w:p>
      <w:pPr>
        <w:pStyle w:val="ListBullet"/>
        <w:keepNext w:val="0"/>
        <w:spacing w:before="0" w:after="80" w:line="283" w:lineRule="auto"/>
      </w:pPr>
      <w:r>
        <w:rPr>
          <w:rFonts w:ascii="Arial" w:hAnsi="Arial"/>
          <w:b w:val="0"/>
          <w:i w:val="0"/>
          <w:color w:val="222222"/>
          <w:sz w:val="23"/>
        </w:rPr>
        <w:t>Keep the sheet visible throughout the task; do not remove it as soon as the demonstration ends.</w:t>
      </w:r>
    </w:p>
    <w:p>
      <w:pPr>
        <w:pStyle w:val="ListBullet"/>
        <w:keepNext w:val="0"/>
        <w:spacing w:before="0" w:after="80" w:line="283" w:lineRule="auto"/>
      </w:pPr>
      <w:r>
        <w:rPr>
          <w:rFonts w:ascii="Arial" w:hAnsi="Arial"/>
          <w:b w:val="0"/>
          <w:i w:val="0"/>
          <w:color w:val="222222"/>
          <w:sz w:val="23"/>
        </w:rPr>
        <w:t>Highlight the current step with a clip, sticky note or reusable frame.</w:t>
      </w:r>
    </w:p>
    <w:p>
      <w:pPr>
        <w:pStyle w:val="ListBullet"/>
        <w:keepNext w:val="0"/>
        <w:spacing w:before="0" w:after="80" w:line="283" w:lineRule="auto"/>
      </w:pPr>
      <w:r>
        <w:rPr>
          <w:rFonts w:ascii="Arial" w:hAnsi="Arial"/>
          <w:b w:val="0"/>
          <w:i w:val="0"/>
          <w:color w:val="222222"/>
          <w:sz w:val="23"/>
        </w:rPr>
        <w:t>Fade support gradually: full sheet, selected steps, short checklist, then independent recall.</w:t>
      </w:r>
    </w:p>
    <w:p>
      <w:pPr>
        <w:pStyle w:val="Heading2"/>
      </w:pPr>
      <w:r>
        <w:t>Links to common Art &amp; Design assessment activity</w:t>
      </w:r>
    </w:p>
    <w:tbl>
      <w:tblPr>
        <w:tblW w:type="dxa" w:w="9745"/>
        <w:jc w:val="left"/>
        <w:tblLayout w:type="fixed"/>
        <w:tblLook w:firstColumn="1" w:firstRow="1" w:lastColumn="0" w:lastRow="0" w:noHBand="0" w:noVBand="1" w:val="04A0"/>
        <w:tblInd w:w="120" w:type="dxa"/>
      </w:tblPr>
      <w:tblGrid>
        <w:gridCol w:w="2450"/>
        <w:gridCol w:w="7295"/>
      </w:tblGrid>
      <w:tr>
        <w:trPr>
          <w:tblHeader w:val="true"/>
        </w:trPr>
        <w:tc>
          <w:tcPr>
            <w:tcW w:type="dxa" w:w="24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20"/>
              </w:rPr>
              <w:t>COMMON AO LINK</w:t>
            </w:r>
          </w:p>
        </w:tc>
        <w:tc>
          <w:tcPr>
            <w:tcW w:type="dxa" w:w="72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20"/>
              </w:rPr>
              <w:t>HOW VISUAL INSTRUCTIONS CAN SUPPORT IT</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AO1</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Following research and source-analysis routines; recording useful connections rather than copying.</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AO2</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Trying materials safely, changing one variable at a time and recording informed refinements.</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AO3</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Using drawing, photography, annotation and contact sheets to record observations and intentions.</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AO4</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Planning, producing, checking and presenting a coherent personal response.</w:t>
            </w:r>
          </w:p>
        </w:tc>
      </w:tr>
    </w:tbl>
    <w:p>
      <w:pPr>
        <w:keepNext w:val="0"/>
        <w:spacing w:before="0" w:after="0" w:line="293" w:lineRule="auto"/>
      </w:pPr>
      <w:r>
        <w:rPr>
          <w:rFonts w:ascii="Arial" w:hAnsi="Arial"/>
          <w:b w:val="0"/>
          <w:i/>
          <w:color w:val="666666"/>
          <w:sz w:val="19"/>
        </w:rPr>
        <w:t>The exact wording and evidence requirements vary by qualification and examination board. Use the editable Word file to match your current specification.</w:t>
      </w:r>
    </w:p>
    <w:p>
      <w:r>
        <w:br w:type="page"/>
      </w:r>
    </w:p>
    <w:p>
      <w:pPr>
        <w:keepNext/>
        <w:spacing w:before="0" w:after="80" w:line="240" w:lineRule="auto"/>
      </w:pPr>
      <w:r>
        <w:rPr>
          <w:rFonts w:ascii="Arial" w:hAnsi="Arial"/>
          <w:b/>
          <w:i w:val="0"/>
          <w:color w:val="FF8000"/>
          <w:sz w:val="20"/>
        </w:rPr>
        <w:t>TEACHER REFERENCE</w:t>
      </w:r>
    </w:p>
    <w:p>
      <w:pPr>
        <w:pStyle w:val="Heading1"/>
      </w:pPr>
      <w:r>
        <w:t>Turn any demonstration into a visual sheet</w:t>
      </w:r>
    </w:p>
    <w:p>
      <w:pPr>
        <w:keepNext w:val="0"/>
        <w:spacing w:before="0" w:after="120" w:line="293" w:lineRule="auto"/>
      </w:pPr>
      <w:r>
        <w:rPr>
          <w:rFonts w:ascii="Arial" w:hAnsi="Arial"/>
          <w:b w:val="0"/>
          <w:i w:val="0"/>
          <w:color w:val="222222"/>
          <w:sz w:val="23"/>
        </w:rPr>
        <w:t>Use this six-part method when adapting the blank template at the end of the pack.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1  </w:t>
            </w:r>
            <w:r>
              <w:rPr>
                <w:rFonts w:ascii="Arial" w:hAnsi="Arial"/>
                <w:b/>
                <w:i w:val="0"/>
                <w:color w:val="343434"/>
                <w:sz w:val="23"/>
              </w:rPr>
              <w:t>CHOOSE</w:t>
            </w:r>
          </w:p>
          <w:p>
            <w:pPr>
              <w:keepNext w:val="0"/>
              <w:spacing w:before="0" w:after="60" w:line="281" w:lineRule="auto"/>
            </w:pPr>
            <w:r>
              <w:rPr>
                <w:rFonts w:ascii="Arial" w:hAnsi="Arial"/>
                <w:b w:val="0"/>
                <w:i w:val="0"/>
                <w:color w:val="222222"/>
                <w:sz w:val="19"/>
              </w:rPr>
              <w:t>Identify the essential actions. Remove interesting but non-essential detail.</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Could a student complete the task using only these steps?</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2  </w:t>
            </w:r>
            <w:r>
              <w:rPr>
                <w:rFonts w:ascii="Arial" w:hAnsi="Arial"/>
                <w:b/>
                <w:i w:val="0"/>
                <w:color w:val="343434"/>
                <w:sz w:val="23"/>
              </w:rPr>
              <w:t>CHUNK</w:t>
            </w:r>
          </w:p>
          <w:p>
            <w:pPr>
              <w:keepNext w:val="0"/>
              <w:spacing w:before="0" w:after="60" w:line="281" w:lineRule="auto"/>
            </w:pPr>
            <w:r>
              <w:rPr>
                <w:rFonts w:ascii="Arial" w:hAnsi="Arial"/>
                <w:b w:val="0"/>
                <w:i w:val="0"/>
                <w:color w:val="222222"/>
                <w:sz w:val="19"/>
              </w:rPr>
              <w:t>Break the process into four to six short stages with one main verb in each.</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Does every panel contain one clear action?</w:t>
            </w:r>
          </w:p>
        </w:tc>
      </w:tr>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3  </w:t>
            </w:r>
            <w:r>
              <w:rPr>
                <w:rFonts w:ascii="Arial" w:hAnsi="Arial"/>
                <w:b/>
                <w:i w:val="0"/>
                <w:color w:val="343434"/>
                <w:sz w:val="23"/>
              </w:rPr>
              <w:t>SHOW</w:t>
            </w:r>
          </w:p>
          <w:p>
            <w:pPr>
              <w:keepNext w:val="0"/>
              <w:spacing w:before="0" w:after="60" w:line="281" w:lineRule="auto"/>
            </w:pPr>
            <w:r>
              <w:rPr>
                <w:rFonts w:ascii="Arial" w:hAnsi="Arial"/>
                <w:b w:val="0"/>
                <w:i w:val="0"/>
                <w:color w:val="222222"/>
                <w:sz w:val="19"/>
              </w:rPr>
              <w:t>Add a sample, teacher photograph, diagram or object beside each step when useful.</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Can students see what the action or result looks like?</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4  </w:t>
            </w:r>
            <w:r>
              <w:rPr>
                <w:rFonts w:ascii="Arial" w:hAnsi="Arial"/>
                <w:b/>
                <w:i w:val="0"/>
                <w:color w:val="343434"/>
                <w:sz w:val="23"/>
              </w:rPr>
              <w:t>CHECK</w:t>
            </w:r>
          </w:p>
          <w:p>
            <w:pPr>
              <w:keepNext w:val="0"/>
              <w:spacing w:before="0" w:after="60" w:line="281" w:lineRule="auto"/>
            </w:pPr>
            <w:r>
              <w:rPr>
                <w:rFonts w:ascii="Arial" w:hAnsi="Arial"/>
                <w:b w:val="0"/>
                <w:i w:val="0"/>
                <w:color w:val="222222"/>
                <w:sz w:val="19"/>
              </w:rPr>
              <w:t>State one visible success check instead of writing a long explanation.</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Can the student judge whether the step is complete?</w:t>
            </w:r>
          </w:p>
        </w:tc>
      </w:tr>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5  </w:t>
            </w:r>
            <w:r>
              <w:rPr>
                <w:rFonts w:ascii="Arial" w:hAnsi="Arial"/>
                <w:b/>
                <w:i w:val="0"/>
                <w:color w:val="343434"/>
                <w:sz w:val="23"/>
              </w:rPr>
              <w:t>TEST</w:t>
            </w:r>
          </w:p>
          <w:p>
            <w:pPr>
              <w:keepNext w:val="0"/>
              <w:spacing w:before="0" w:after="60" w:line="281" w:lineRule="auto"/>
            </w:pPr>
            <w:r>
              <w:rPr>
                <w:rFonts w:ascii="Arial" w:hAnsi="Arial"/>
                <w:b w:val="0"/>
                <w:i w:val="0"/>
                <w:color w:val="222222"/>
                <w:sz w:val="19"/>
              </w:rPr>
              <w:t>Ask a student to use the sheet while you observe where they pause or guess.</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Which wording, image or sequence needs changing?</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6  </w:t>
            </w:r>
            <w:r>
              <w:rPr>
                <w:rFonts w:ascii="Arial" w:hAnsi="Arial"/>
                <w:b/>
                <w:i w:val="0"/>
                <w:color w:val="343434"/>
                <w:sz w:val="23"/>
              </w:rPr>
              <w:t>FADE</w:t>
            </w:r>
          </w:p>
          <w:p>
            <w:pPr>
              <w:keepNext w:val="0"/>
              <w:spacing w:before="0" w:after="60" w:line="281" w:lineRule="auto"/>
            </w:pPr>
            <w:r>
              <w:rPr>
                <w:rFonts w:ascii="Arial" w:hAnsi="Arial"/>
                <w:b w:val="0"/>
                <w:i w:val="0"/>
                <w:color w:val="222222"/>
                <w:sz w:val="19"/>
              </w:rPr>
              <w:t>Remove prompts gradually when the student can recall or explain the routine.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Is the scaffold supporting independence rather than dependence?</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ACCESSIBLE BY DESIGN </w:t>
            </w:r>
            <w:r>
              <w:rPr>
                <w:rFonts w:ascii="Arial" w:hAnsi="Arial"/>
                <w:b w:val="0"/>
                <w:i w:val="0"/>
                <w:color w:val="343434"/>
                <w:sz w:val="23"/>
              </w:rPr>
              <w:t>Use short sentences, familiar action verbs, a left-to-right sequence, strong contrast and sufficient white space. Do not rely on colour alone to communicate meaning.</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ALL SUBJECTS</w:t>
      </w:r>
    </w:p>
    <w:p>
      <w:pPr>
        <w:pStyle w:val="Heading1"/>
      </w:pPr>
      <w:r>
        <w:t>Start, make, check and finish</w:t>
      </w:r>
    </w:p>
    <w:p>
      <w:pPr>
        <w:keepNext w:val="0"/>
        <w:spacing w:before="0" w:after="140" w:line="293" w:lineRule="auto"/>
      </w:pPr>
      <w:r>
        <w:rPr>
          <w:rFonts w:ascii="Arial" w:hAnsi="Arial"/>
          <w:b w:val="0"/>
          <w:i w:val="0"/>
          <w:color w:val="222222"/>
          <w:sz w:val="21"/>
        </w:rPr>
        <w:t>A reusable routine for practical lessons. Display it near the front of the room or place a copy on each table.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Read the task. Collect only the named materials. Put bags and unused equipment away.</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LOOK</w:t>
            </w:r>
          </w:p>
          <w:p>
            <w:pPr>
              <w:keepNext w:val="0"/>
              <w:spacing w:before="0" w:after="100" w:line="281" w:lineRule="auto"/>
            </w:pPr>
            <w:r>
              <w:rPr>
                <w:rFonts w:ascii="Arial" w:hAnsi="Arial"/>
                <w:b w:val="0"/>
                <w:i w:val="0"/>
                <w:color w:val="222222"/>
                <w:sz w:val="20"/>
              </w:rPr>
              <w:t>Find the example, demonstration or finished outcome. Point to the part you are making first.</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know what I am aiming to produce.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PREPARE</w:t>
            </w:r>
          </w:p>
          <w:p>
            <w:pPr>
              <w:keepNext w:val="0"/>
              <w:spacing w:before="0" w:after="100" w:line="281" w:lineRule="auto"/>
            </w:pPr>
            <w:r>
              <w:rPr>
                <w:rFonts w:ascii="Arial" w:hAnsi="Arial"/>
                <w:b w:val="0"/>
                <w:i w:val="0"/>
                <w:color w:val="222222"/>
                <w:sz w:val="20"/>
              </w:rPr>
              <w:t>Collect the materials on the list and protect the table or equipment if required.</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My workspace is safe and uncluttered.</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START</w:t>
            </w:r>
          </w:p>
          <w:p>
            <w:pPr>
              <w:keepNext w:val="0"/>
              <w:spacing w:before="0" w:after="100" w:line="281" w:lineRule="auto"/>
            </w:pPr>
            <w:r>
              <w:rPr>
                <w:rFonts w:ascii="Arial" w:hAnsi="Arial"/>
                <w:b w:val="0"/>
                <w:i w:val="0"/>
                <w:color w:val="222222"/>
                <w:sz w:val="20"/>
              </w:rPr>
              <w:t>Complete only the first action. Keep the instruction sheet beside you.</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have begun the correct step.</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CONTINUE</w:t>
            </w:r>
          </w:p>
          <w:p>
            <w:pPr>
              <w:keepNext w:val="0"/>
              <w:spacing w:before="0" w:after="100" w:line="281" w:lineRule="auto"/>
            </w:pPr>
            <w:r>
              <w:rPr>
                <w:rFonts w:ascii="Arial" w:hAnsi="Arial"/>
                <w:b w:val="0"/>
                <w:i w:val="0"/>
                <w:color w:val="222222"/>
                <w:sz w:val="20"/>
              </w:rPr>
              <w:t>Move to the next numbered step. Ask for help at the exact step where you are stuck.</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can say which step I am completing.</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CHECK</w:t>
            </w:r>
          </w:p>
          <w:p>
            <w:pPr>
              <w:keepNext w:val="0"/>
              <w:spacing w:before="0" w:after="100" w:line="281" w:lineRule="auto"/>
            </w:pPr>
            <w:r>
              <w:rPr>
                <w:rFonts w:ascii="Arial" w:hAnsi="Arial"/>
                <w:b w:val="0"/>
                <w:i w:val="0"/>
                <w:color w:val="222222"/>
                <w:sz w:val="20"/>
              </w:rPr>
              <w:t>Compare your work with the success check. Correct one thing before moving on.</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required evidence is visible.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FINISH</w:t>
            </w:r>
          </w:p>
          <w:p>
            <w:pPr>
              <w:keepNext w:val="0"/>
              <w:spacing w:before="0" w:after="100" w:line="281" w:lineRule="auto"/>
            </w:pPr>
            <w:r>
              <w:rPr>
                <w:rFonts w:ascii="Arial" w:hAnsi="Arial"/>
                <w:b w:val="0"/>
                <w:i w:val="0"/>
                <w:color w:val="222222"/>
                <w:sz w:val="20"/>
              </w:rPr>
              <w:t>Photograph or store the work, return equipment and clean the workspace.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My work is named, safe and ready to continue.</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work is stored or photographed, materials are returned and the table is ready for the next person.</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FINE ART</w:t>
      </w:r>
    </w:p>
    <w:p>
      <w:pPr>
        <w:pStyle w:val="Heading1"/>
      </w:pPr>
      <w:r>
        <w:t>Make an observational drawing</w:t>
      </w:r>
    </w:p>
    <w:p>
      <w:pPr>
        <w:keepNext w:val="0"/>
        <w:spacing w:before="0" w:after="140" w:line="293" w:lineRule="auto"/>
      </w:pPr>
      <w:r>
        <w:rPr>
          <w:rFonts w:ascii="Arial" w:hAnsi="Arial"/>
          <w:b w:val="0"/>
          <w:i w:val="0"/>
          <w:color w:val="222222"/>
          <w:sz w:val="21"/>
        </w:rPr>
        <w:t>Use for natural forms, objects, portraits or architectural studies. The aim is careful looking rather than a perfectly polished drawing.</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Subject or reference, suitable paper, pencil or chosen drawing tool, eraser only if appropriate.</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FRAME</w:t>
            </w:r>
          </w:p>
          <w:p>
            <w:pPr>
              <w:keepNext w:val="0"/>
              <w:spacing w:before="0" w:after="100" w:line="281" w:lineRule="auto"/>
            </w:pPr>
            <w:r>
              <w:rPr>
                <w:rFonts w:ascii="Arial" w:hAnsi="Arial"/>
                <w:b w:val="0"/>
                <w:i w:val="0"/>
                <w:color w:val="222222"/>
                <w:sz w:val="20"/>
              </w:rPr>
              <w:t>Choose the viewpoint. Use your hands or a paper window to decide what will be included.</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subject fills an intentional area of the page.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MEASURE</w:t>
            </w:r>
          </w:p>
          <w:p>
            <w:pPr>
              <w:keepNext w:val="0"/>
              <w:spacing w:before="0" w:after="100" w:line="281" w:lineRule="auto"/>
            </w:pPr>
            <w:r>
              <w:rPr>
                <w:rFonts w:ascii="Arial" w:hAnsi="Arial"/>
                <w:b w:val="0"/>
                <w:i w:val="0"/>
                <w:color w:val="222222"/>
                <w:sz w:val="20"/>
              </w:rPr>
              <w:t>Compare height, width, angles and spaces. Mark light guide points.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main proportions relate to one another.</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PLACE</w:t>
            </w:r>
          </w:p>
          <w:p>
            <w:pPr>
              <w:keepNext w:val="0"/>
              <w:spacing w:before="0" w:after="100" w:line="281" w:lineRule="auto"/>
            </w:pPr>
            <w:r>
              <w:rPr>
                <w:rFonts w:ascii="Arial" w:hAnsi="Arial"/>
                <w:b w:val="0"/>
                <w:i w:val="0"/>
                <w:color w:val="222222"/>
                <w:sz w:val="20"/>
              </w:rPr>
              <w:t>Draw the largest shapes first. Leave small details until later.</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complete subject fits on the page.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REFINE</w:t>
            </w:r>
          </w:p>
          <w:p>
            <w:pPr>
              <w:keepNext w:val="0"/>
              <w:spacing w:before="0" w:after="100" w:line="281" w:lineRule="auto"/>
            </w:pPr>
            <w:r>
              <w:rPr>
                <w:rFonts w:ascii="Arial" w:hAnsi="Arial"/>
                <w:b w:val="0"/>
                <w:i w:val="0"/>
                <w:color w:val="222222"/>
                <w:sz w:val="20"/>
              </w:rPr>
              <w:t>Correct outlines by looking back at the subject after every few marks.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Lines follow what I can see, not what I assume.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BUILD</w:t>
            </w:r>
          </w:p>
          <w:p>
            <w:pPr>
              <w:keepNext w:val="0"/>
              <w:spacing w:before="0" w:after="100" w:line="281" w:lineRule="auto"/>
            </w:pPr>
            <w:r>
              <w:rPr>
                <w:rFonts w:ascii="Arial" w:hAnsi="Arial"/>
                <w:b w:val="0"/>
                <w:i w:val="0"/>
                <w:color w:val="222222"/>
                <w:sz w:val="20"/>
              </w:rPr>
              <w:t>Add tone, texture or directional marks from light to dark.</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At least three tonal values or surface qualities are visible.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REVIEW</w:t>
            </w:r>
          </w:p>
          <w:p>
            <w:pPr>
              <w:keepNext w:val="0"/>
              <w:spacing w:before="0" w:after="100" w:line="281" w:lineRule="auto"/>
            </w:pPr>
            <w:r>
              <w:rPr>
                <w:rFonts w:ascii="Arial" w:hAnsi="Arial"/>
                <w:b w:val="0"/>
                <w:i w:val="0"/>
                <w:color w:val="222222"/>
                <w:sz w:val="20"/>
              </w:rPr>
              <w:t>Step back. Strengthen one focal area and simplify anything distracting.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drawing shows observation, selection and control.</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whole composition is placed, proportions have been checked and selected tone or texture describes the subject.</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FINE ART</w:t>
      </w:r>
    </w:p>
    <w:p>
      <w:pPr>
        <w:pStyle w:val="Heading1"/>
      </w:pPr>
      <w:r>
        <w:t>Test paint or mixed media</w:t>
      </w:r>
    </w:p>
    <w:p>
      <w:pPr>
        <w:keepNext w:val="0"/>
        <w:spacing w:before="0" w:after="140" w:line="293" w:lineRule="auto"/>
      </w:pPr>
      <w:r>
        <w:rPr>
          <w:rFonts w:ascii="Arial" w:hAnsi="Arial"/>
          <w:b w:val="0"/>
          <w:i w:val="0"/>
          <w:color w:val="222222"/>
          <w:sz w:val="21"/>
        </w:rPr>
        <w:t>Use this sheet for a purposeful material experiment. Students should change one or two choices and record what the materials actually do.</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Reference image, test surface, chosen media, water or medium if required, brushes or tools, paper towel and apron.</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PLAN</w:t>
            </w:r>
          </w:p>
          <w:p>
            <w:pPr>
              <w:keepNext w:val="0"/>
              <w:spacing w:before="0" w:after="100" w:line="281" w:lineRule="auto"/>
            </w:pPr>
            <w:r>
              <w:rPr>
                <w:rFonts w:ascii="Arial" w:hAnsi="Arial"/>
                <w:b w:val="0"/>
                <w:i w:val="0"/>
                <w:color w:val="222222"/>
                <w:sz w:val="20"/>
              </w:rPr>
              <w:t>Choose the colour, surface or mark-making quality you are testing.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can state the purpose of the experiment.</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SAMPLE</w:t>
            </w:r>
          </w:p>
          <w:p>
            <w:pPr>
              <w:keepNext w:val="0"/>
              <w:spacing w:before="0" w:after="100" w:line="281" w:lineRule="auto"/>
            </w:pPr>
            <w:r>
              <w:rPr>
                <w:rFonts w:ascii="Arial" w:hAnsi="Arial"/>
                <w:b w:val="0"/>
                <w:i w:val="0"/>
                <w:color w:val="222222"/>
                <w:sz w:val="20"/>
              </w:rPr>
              <w:t>Make a small colour, tone or texture test before starting the main study.</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know how the material behaves on this surface.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LAYER</w:t>
            </w:r>
          </w:p>
          <w:p>
            <w:pPr>
              <w:keepNext w:val="0"/>
              <w:spacing w:before="0" w:after="100" w:line="281" w:lineRule="auto"/>
            </w:pPr>
            <w:r>
              <w:rPr>
                <w:rFonts w:ascii="Arial" w:hAnsi="Arial"/>
                <w:b w:val="0"/>
                <w:i w:val="0"/>
                <w:color w:val="222222"/>
                <w:sz w:val="20"/>
              </w:rPr>
              <w:t>Work from broad areas to smaller marks. Allow wet layers to settle when necessary.</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surface is controlled rather than accidentally muddy.</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VARY</w:t>
            </w:r>
          </w:p>
          <w:p>
            <w:pPr>
              <w:keepNext w:val="0"/>
              <w:spacing w:before="0" w:after="100" w:line="281" w:lineRule="auto"/>
            </w:pPr>
            <w:r>
              <w:rPr>
                <w:rFonts w:ascii="Arial" w:hAnsi="Arial"/>
                <w:b w:val="0"/>
                <w:i w:val="0"/>
                <w:color w:val="222222"/>
                <w:sz w:val="20"/>
              </w:rPr>
              <w:t>Change one factor: tool, pressure, dilution, direction, scale or layering.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comparison makes the effect of the change visible.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SELECT</w:t>
            </w:r>
          </w:p>
          <w:p>
            <w:pPr>
              <w:keepNext w:val="0"/>
              <w:spacing w:before="0" w:after="100" w:line="281" w:lineRule="auto"/>
            </w:pPr>
            <w:r>
              <w:rPr>
                <w:rFonts w:ascii="Arial" w:hAnsi="Arial"/>
                <w:b w:val="0"/>
                <w:i w:val="0"/>
                <w:color w:val="222222"/>
                <w:sz w:val="20"/>
              </w:rPr>
              <w:t>Circle or photograph the most successful area and identify why it works.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can point to specific visual evidence.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RECORD</w:t>
            </w:r>
          </w:p>
          <w:p>
            <w:pPr>
              <w:keepNext w:val="0"/>
              <w:spacing w:before="0" w:after="100" w:line="281" w:lineRule="auto"/>
            </w:pPr>
            <w:r>
              <w:rPr>
                <w:rFonts w:ascii="Arial" w:hAnsi="Arial"/>
                <w:b w:val="0"/>
                <w:i w:val="0"/>
                <w:color w:val="222222"/>
                <w:sz w:val="20"/>
              </w:rPr>
              <w:t>Label the media, surface, mixture and next action while the test is fresh.</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Another person could understand or repeat the process.</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sheet shows a clear test, a visible variation, a selected result and a short record of what should happen next.</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PHOTOGRAPHY</w:t>
      </w:r>
    </w:p>
    <w:p>
      <w:pPr>
        <w:pStyle w:val="Heading1"/>
      </w:pPr>
      <w:r>
        <w:t>Plan and take a photographic shoot</w:t>
      </w:r>
    </w:p>
    <w:p>
      <w:pPr>
        <w:keepNext w:val="0"/>
        <w:spacing w:before="0" w:after="140" w:line="293" w:lineRule="auto"/>
      </w:pPr>
      <w:r>
        <w:rPr>
          <w:rFonts w:ascii="Arial" w:hAnsi="Arial"/>
          <w:b w:val="0"/>
          <w:i w:val="0"/>
          <w:color w:val="222222"/>
          <w:sz w:val="21"/>
        </w:rPr>
        <w:t>A repeatable sequence for producing a purposeful set of photographs rather than isolated snapshots.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Camera or device, charged battery, available storage, subject or location, shot list and any permitted lighting equipment.</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INTEND</w:t>
            </w:r>
          </w:p>
          <w:p>
            <w:pPr>
              <w:keepNext w:val="0"/>
              <w:spacing w:before="0" w:after="100" w:line="281" w:lineRule="auto"/>
            </w:pPr>
            <w:r>
              <w:rPr>
                <w:rFonts w:ascii="Arial" w:hAnsi="Arial"/>
                <w:b w:val="0"/>
                <w:i w:val="0"/>
                <w:color w:val="222222"/>
                <w:sz w:val="20"/>
              </w:rPr>
              <w:t>Write one sentence describing the idea, mood or visual problem you are exploring.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know what the photographs are meant to investigate.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CHECK</w:t>
            </w:r>
          </w:p>
          <w:p>
            <w:pPr>
              <w:keepNext w:val="0"/>
              <w:spacing w:before="0" w:after="100" w:line="281" w:lineRule="auto"/>
            </w:pPr>
            <w:r>
              <w:rPr>
                <w:rFonts w:ascii="Arial" w:hAnsi="Arial"/>
                <w:b w:val="0"/>
                <w:i w:val="0"/>
                <w:color w:val="222222"/>
                <w:sz w:val="20"/>
              </w:rPr>
              <w:t>Confirm battery, storage, lens, focus mode, exposure and permission to photograph.</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equipment and location are ready and safe.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FRAME</w:t>
            </w:r>
          </w:p>
          <w:p>
            <w:pPr>
              <w:keepNext w:val="0"/>
              <w:spacing w:before="0" w:after="100" w:line="281" w:lineRule="auto"/>
            </w:pPr>
            <w:r>
              <w:rPr>
                <w:rFonts w:ascii="Arial" w:hAnsi="Arial"/>
                <w:b w:val="0"/>
                <w:i w:val="0"/>
                <w:color w:val="222222"/>
                <w:sz w:val="20"/>
              </w:rPr>
              <w:t>Make a clear first composition. Check edges, background, viewpoint and unwanted distractions.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Everything inside the frame has been noticed.</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EXPOSE</w:t>
            </w:r>
          </w:p>
          <w:p>
            <w:pPr>
              <w:keepNext w:val="0"/>
              <w:spacing w:before="0" w:after="100" w:line="281" w:lineRule="auto"/>
            </w:pPr>
            <w:r>
              <w:rPr>
                <w:rFonts w:ascii="Arial" w:hAnsi="Arial"/>
                <w:b w:val="0"/>
                <w:i w:val="0"/>
                <w:color w:val="222222"/>
                <w:sz w:val="20"/>
              </w:rPr>
              <w:t>Check focus and brightness. Take a test image and inspect it before continuing.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important detail is sharp and usable.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VARY</w:t>
            </w:r>
          </w:p>
          <w:p>
            <w:pPr>
              <w:keepNext w:val="0"/>
              <w:spacing w:before="0" w:after="100" w:line="281" w:lineRule="auto"/>
            </w:pPr>
            <w:r>
              <w:rPr>
                <w:rFonts w:ascii="Arial" w:hAnsi="Arial"/>
                <w:b w:val="0"/>
                <w:i w:val="0"/>
                <w:color w:val="222222"/>
                <w:sz w:val="20"/>
              </w:rPr>
              <w:t>Change distance, viewpoint, orientation, crop, light or timing one choice at a time.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shoot contains meaningful alternatives.</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REVIEW</w:t>
            </w:r>
          </w:p>
          <w:p>
            <w:pPr>
              <w:keepNext w:val="0"/>
              <w:spacing w:before="0" w:after="100" w:line="281" w:lineRule="auto"/>
            </w:pPr>
            <w:r>
              <w:rPr>
                <w:rFonts w:ascii="Arial" w:hAnsi="Arial"/>
                <w:b w:val="0"/>
                <w:i w:val="0"/>
                <w:color w:val="222222"/>
                <w:sz w:val="20"/>
              </w:rPr>
              <w:t>Before leaving, check the sequence at full size and retake missing or weak images.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have enough variety and technical quality to select from.</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shoot contains focused, correctly exposed variations that clearly connect to the stated intention.</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PHOTOGRAPHY</w:t>
      </w:r>
    </w:p>
    <w:p>
      <w:pPr>
        <w:pStyle w:val="Heading1"/>
      </w:pPr>
      <w:r>
        <w:t>Create and evaluate a contact sheet</w:t>
      </w:r>
    </w:p>
    <w:p>
      <w:pPr>
        <w:keepNext w:val="0"/>
        <w:spacing w:before="0" w:after="140" w:line="293" w:lineRule="auto"/>
      </w:pPr>
      <w:r>
        <w:rPr>
          <w:rFonts w:ascii="Arial" w:hAnsi="Arial"/>
          <w:b w:val="0"/>
          <w:i w:val="0"/>
          <w:color w:val="222222"/>
          <w:sz w:val="21"/>
        </w:rPr>
        <w:t>Use after every shoot so that selection and editing decisions are visible rather than hidden inside a camera roll.</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Imported image folder, clear file names, contact-sheet template or software, and a method for marking selections.</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IMPORT</w:t>
            </w:r>
          </w:p>
          <w:p>
            <w:pPr>
              <w:keepNext w:val="0"/>
              <w:spacing w:before="0" w:after="100" w:line="281" w:lineRule="auto"/>
            </w:pPr>
            <w:r>
              <w:rPr>
                <w:rFonts w:ascii="Arial" w:hAnsi="Arial"/>
                <w:b w:val="0"/>
                <w:i w:val="0"/>
                <w:color w:val="222222"/>
                <w:sz w:val="20"/>
              </w:rPr>
              <w:t>Copy the complete shoot into a named folder. Keep the original files.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date, project and shoot can be identified.</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DISPLAY</w:t>
            </w:r>
          </w:p>
          <w:p>
            <w:pPr>
              <w:keepNext w:val="0"/>
              <w:spacing w:before="0" w:after="100" w:line="281" w:lineRule="auto"/>
            </w:pPr>
            <w:r>
              <w:rPr>
                <w:rFonts w:ascii="Arial" w:hAnsi="Arial"/>
                <w:b w:val="0"/>
                <w:i w:val="0"/>
                <w:color w:val="222222"/>
                <w:sz w:val="20"/>
              </w:rPr>
              <w:t>Create thumbnails large enough to compare composition, focus and exposure.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complete sequence is visible on one or more sheets.</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REJECT</w:t>
            </w:r>
          </w:p>
          <w:p>
            <w:pPr>
              <w:keepNext w:val="0"/>
              <w:spacing w:before="0" w:after="100" w:line="281" w:lineRule="auto"/>
            </w:pPr>
            <w:r>
              <w:rPr>
                <w:rFonts w:ascii="Arial" w:hAnsi="Arial"/>
                <w:b w:val="0"/>
                <w:i w:val="0"/>
                <w:color w:val="222222"/>
                <w:sz w:val="20"/>
              </w:rPr>
              <w:t>Mark unusable files: accidental frames, missed focus, repeats or serious exposure errors.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Rejections have a specific reason.</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SELECT</w:t>
            </w:r>
          </w:p>
          <w:p>
            <w:pPr>
              <w:keepNext w:val="0"/>
              <w:spacing w:before="0" w:after="100" w:line="281" w:lineRule="auto"/>
            </w:pPr>
            <w:r>
              <w:rPr>
                <w:rFonts w:ascii="Arial" w:hAnsi="Arial"/>
                <w:b w:val="0"/>
                <w:i w:val="0"/>
                <w:color w:val="222222"/>
                <w:sz w:val="20"/>
              </w:rPr>
              <w:t>Choose a varied group that best communicates the intention, not simply the sharpest files.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Selections show both quality and relevance.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EXPLAIN</w:t>
            </w:r>
          </w:p>
          <w:p>
            <w:pPr>
              <w:keepNext w:val="0"/>
              <w:spacing w:before="0" w:after="100" w:line="281" w:lineRule="auto"/>
            </w:pPr>
            <w:r>
              <w:rPr>
                <w:rFonts w:ascii="Arial" w:hAnsi="Arial"/>
                <w:b w:val="0"/>
                <w:i w:val="0"/>
                <w:color w:val="222222"/>
                <w:sz w:val="20"/>
              </w:rPr>
              <w:t>Annotate two strong images and one image that needs improvement using visible evidence.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Comments refer to framing, light, focus, viewpoint or meaning.</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DEVELOP</w:t>
            </w:r>
          </w:p>
          <w:p>
            <w:pPr>
              <w:keepNext w:val="0"/>
              <w:spacing w:before="0" w:after="100" w:line="281" w:lineRule="auto"/>
            </w:pPr>
            <w:r>
              <w:rPr>
                <w:rFonts w:ascii="Arial" w:hAnsi="Arial"/>
                <w:b w:val="0"/>
                <w:i w:val="0"/>
                <w:color w:val="222222"/>
                <w:sz w:val="20"/>
              </w:rPr>
              <w:t>State the next shoot, edit, crop, sequence or printing test that follows.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Evaluation leads to a clear practical action.</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contact sheet shows the full shoot, justified selections, identified weaknesses and a specific next step.</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GRAPHIC COMMUNICATION</w:t>
      </w:r>
    </w:p>
    <w:p>
      <w:pPr>
        <w:pStyle w:val="Heading1"/>
      </w:pPr>
      <w:r>
        <w:t>Develop a layout from thumbnail to outcome</w:t>
      </w:r>
    </w:p>
    <w:p>
      <w:pPr>
        <w:keepNext w:val="0"/>
        <w:spacing w:before="0" w:after="140" w:line="293" w:lineRule="auto"/>
      </w:pPr>
      <w:r>
        <w:rPr>
          <w:rFonts w:ascii="Arial" w:hAnsi="Arial"/>
          <w:b w:val="0"/>
          <w:i w:val="0"/>
          <w:color w:val="222222"/>
          <w:sz w:val="21"/>
        </w:rPr>
        <w:t>Use for posters, covers, packaging, identities, information graphics or promotional design.</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Brief, audience and format notes, source material, thumbnail paper, drawing tools and suitable design software or media.</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READ</w:t>
            </w:r>
          </w:p>
          <w:p>
            <w:pPr>
              <w:keepNext w:val="0"/>
              <w:spacing w:before="0" w:after="100" w:line="281" w:lineRule="auto"/>
            </w:pPr>
            <w:r>
              <w:rPr>
                <w:rFonts w:ascii="Arial" w:hAnsi="Arial"/>
                <w:b w:val="0"/>
                <w:i w:val="0"/>
                <w:color w:val="222222"/>
                <w:sz w:val="20"/>
              </w:rPr>
              <w:t>Underline the message, audience, required content, format and practical constraints in the brief.</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can explain what the design must communicate.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THUMBNAIL</w:t>
            </w:r>
          </w:p>
          <w:p>
            <w:pPr>
              <w:keepNext w:val="0"/>
              <w:spacing w:before="0" w:after="100" w:line="281" w:lineRule="auto"/>
            </w:pPr>
            <w:r>
              <w:rPr>
                <w:rFonts w:ascii="Arial" w:hAnsi="Arial"/>
                <w:b w:val="0"/>
                <w:i w:val="0"/>
                <w:color w:val="222222"/>
                <w:sz w:val="20"/>
              </w:rPr>
              <w:t>Draw at least six small layouts. Change hierarchy, position, scale and image-type relationships.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alternatives are genuinely different.</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SELECT</w:t>
            </w:r>
          </w:p>
          <w:p>
            <w:pPr>
              <w:keepNext w:val="0"/>
              <w:spacing w:before="0" w:after="100" w:line="281" w:lineRule="auto"/>
            </w:pPr>
            <w:r>
              <w:rPr>
                <w:rFonts w:ascii="Arial" w:hAnsi="Arial"/>
                <w:b w:val="0"/>
                <w:i w:val="0"/>
                <w:color w:val="222222"/>
                <w:sz w:val="20"/>
              </w:rPr>
              <w:t>Choose the layout that best suits the purpose and audience. State one reason.</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decision refers to communication, not personal taste alone.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BUILD</w:t>
            </w:r>
          </w:p>
          <w:p>
            <w:pPr>
              <w:keepNext w:val="0"/>
              <w:spacing w:before="0" w:after="100" w:line="281" w:lineRule="auto"/>
            </w:pPr>
            <w:r>
              <w:rPr>
                <w:rFonts w:ascii="Arial" w:hAnsi="Arial"/>
                <w:b w:val="0"/>
                <w:i w:val="0"/>
                <w:color w:val="222222"/>
                <w:sz w:val="20"/>
              </w:rPr>
              <w:t>Create a structured version using guides, alignment and a clear hierarchy.</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reading order is immediately visible.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TEST</w:t>
            </w:r>
          </w:p>
          <w:p>
            <w:pPr>
              <w:keepNext w:val="0"/>
              <w:spacing w:before="0" w:after="100" w:line="281" w:lineRule="auto"/>
            </w:pPr>
            <w:r>
              <w:rPr>
                <w:rFonts w:ascii="Arial" w:hAnsi="Arial"/>
                <w:b w:val="0"/>
                <w:i w:val="0"/>
                <w:color w:val="222222"/>
                <w:sz w:val="20"/>
              </w:rPr>
              <w:t>View or print at the intended size. Check spelling, legibility, contrast, margins and image quality.</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design works in its real format.</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REFINE</w:t>
            </w:r>
          </w:p>
          <w:p>
            <w:pPr>
              <w:keepNext w:val="0"/>
              <w:spacing w:before="0" w:after="100" w:line="281" w:lineRule="auto"/>
            </w:pPr>
            <w:r>
              <w:rPr>
                <w:rFonts w:ascii="Arial" w:hAnsi="Arial"/>
                <w:b w:val="0"/>
                <w:i w:val="0"/>
                <w:color w:val="222222"/>
                <w:sz w:val="20"/>
              </w:rPr>
              <w:t>Change one justified feature and compare it with the previous version before exporting.</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final decision is supported by visible development.</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outcome answers the brief, communicates clearly to the intended audience and is supported by visible alternatives and refinements.</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ALL DIGITAL WORK</w:t>
      </w:r>
    </w:p>
    <w:p>
      <w:pPr>
        <w:pStyle w:val="Heading1"/>
      </w:pPr>
      <w:r>
        <w:t>Name, save and export digital artwork</w:t>
      </w:r>
    </w:p>
    <w:p>
      <w:pPr>
        <w:keepNext w:val="0"/>
        <w:spacing w:before="0" w:after="140" w:line="293" w:lineRule="auto"/>
      </w:pPr>
      <w:r>
        <w:rPr>
          <w:rFonts w:ascii="Arial" w:hAnsi="Arial"/>
          <w:b w:val="0"/>
          <w:i w:val="0"/>
          <w:color w:val="222222"/>
          <w:sz w:val="21"/>
        </w:rPr>
        <w:t>A file-management routine for photographs, digital drawings and Graphic Communication outcomes.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Project folder, original files, editing software and the teacher's required file type, dimensions and submission location.</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NAME</w:t>
            </w:r>
          </w:p>
          <w:p>
            <w:pPr>
              <w:keepNext w:val="0"/>
              <w:spacing w:before="0" w:after="100" w:line="281" w:lineRule="auto"/>
            </w:pPr>
            <w:r>
              <w:rPr>
                <w:rFonts w:ascii="Arial" w:hAnsi="Arial"/>
                <w:b w:val="0"/>
                <w:i w:val="0"/>
                <w:color w:val="222222"/>
                <w:sz w:val="20"/>
              </w:rPr>
              <w:t>Create a project folder and use a clear filename containing project, task and version.</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file can be found without opening it.</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PRESERVE</w:t>
            </w:r>
          </w:p>
          <w:p>
            <w:pPr>
              <w:keepNext w:val="0"/>
              <w:spacing w:before="0" w:after="100" w:line="281" w:lineRule="auto"/>
            </w:pPr>
            <w:r>
              <w:rPr>
                <w:rFonts w:ascii="Arial" w:hAnsi="Arial"/>
                <w:b w:val="0"/>
                <w:i w:val="0"/>
                <w:color w:val="222222"/>
                <w:sz w:val="20"/>
              </w:rPr>
              <w:t>Keep an untouched original. Work on a duplicate or non-destructive edit where possible.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I can return to the source file.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SAVE</w:t>
            </w:r>
          </w:p>
          <w:p>
            <w:pPr>
              <w:keepNext w:val="0"/>
              <w:spacing w:before="0" w:after="100" w:line="281" w:lineRule="auto"/>
            </w:pPr>
            <w:r>
              <w:rPr>
                <w:rFonts w:ascii="Arial" w:hAnsi="Arial"/>
                <w:b w:val="0"/>
                <w:i w:val="0"/>
                <w:color w:val="222222"/>
                <w:sz w:val="20"/>
              </w:rPr>
              <w:t>Save the editable working file before and during major changes.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Layers or editable elements remain available.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CHECK</w:t>
            </w:r>
          </w:p>
          <w:p>
            <w:pPr>
              <w:keepNext w:val="0"/>
              <w:spacing w:before="0" w:after="100" w:line="281" w:lineRule="auto"/>
            </w:pPr>
            <w:r>
              <w:rPr>
                <w:rFonts w:ascii="Arial" w:hAnsi="Arial"/>
                <w:b w:val="0"/>
                <w:i w:val="0"/>
                <w:color w:val="222222"/>
                <w:sz w:val="20"/>
              </w:rPr>
              <w:t>Confirm dimensions, resolution, colour mode, spelling, crop and visible edges.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file matches its intended use.</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EXPORT</w:t>
            </w:r>
          </w:p>
          <w:p>
            <w:pPr>
              <w:keepNext w:val="0"/>
              <w:spacing w:before="0" w:after="100" w:line="281" w:lineRule="auto"/>
            </w:pPr>
            <w:r>
              <w:rPr>
                <w:rFonts w:ascii="Arial" w:hAnsi="Arial"/>
                <w:b w:val="0"/>
                <w:i w:val="0"/>
                <w:color w:val="222222"/>
                <w:sz w:val="20"/>
              </w:rPr>
              <w:t>Create the required PDF, JPEG or PNG using the teacher's stated settings.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exported file opens and looks correct.</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BACK UP</w:t>
            </w:r>
          </w:p>
          <w:p>
            <w:pPr>
              <w:keepNext w:val="0"/>
              <w:spacing w:before="0" w:after="100" w:line="281" w:lineRule="auto"/>
            </w:pPr>
            <w:r>
              <w:rPr>
                <w:rFonts w:ascii="Arial" w:hAnsi="Arial"/>
                <w:b w:val="0"/>
                <w:i w:val="0"/>
                <w:color w:val="222222"/>
                <w:sz w:val="20"/>
              </w:rPr>
              <w:t>Copy the working and exported files to the required secure location.</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There are two reliable copies in known locations.</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editable source and exported version are clearly named, open correctly and have been saved in the required locations.</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PHOTOCOPIABLE VISUAL INSTRUCTION / ALL SUBJECTS</w:t>
      </w:r>
    </w:p>
    <w:p>
      <w:pPr>
        <w:pStyle w:val="Heading1"/>
      </w:pPr>
      <w:r>
        <w:t>Present and mount finished work</w:t>
      </w:r>
    </w:p>
    <w:p>
      <w:pPr>
        <w:keepNext w:val="0"/>
        <w:spacing w:before="0" w:after="140" w:line="293" w:lineRule="auto"/>
      </w:pPr>
      <w:r>
        <w:rPr>
          <w:rFonts w:ascii="Arial" w:hAnsi="Arial"/>
          <w:b w:val="0"/>
          <w:i w:val="0"/>
          <w:color w:val="222222"/>
          <w:sz w:val="21"/>
        </w:rPr>
        <w:t>Use when preparing sketchbook inserts, display sheets, mounted prints or portfolio pages.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GET READY </w:t>
            </w:r>
            <w:r>
              <w:rPr>
                <w:rFonts w:ascii="Arial" w:hAnsi="Arial"/>
                <w:b w:val="0"/>
                <w:i w:val="0"/>
                <w:color w:val="343434"/>
                <w:sz w:val="23"/>
              </w:rPr>
              <w:t>Finished work, clean backing paper or board, ruler, pencil, cutting equipment approved by the teacher, adhesive and a clean surface.</w:t>
            </w:r>
          </w:p>
        </w:tc>
      </w:tr>
    </w:tbl>
    <w:p>
      <w:pPr>
        <w:keepNext w:val="0"/>
        <w:spacing w:before="0" w:after="4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1  </w:t>
            </w:r>
            <w:r>
              <w:rPr>
                <w:rFonts w:ascii="Arial" w:hAnsi="Arial"/>
                <w:b/>
                <w:i w:val="0"/>
                <w:color w:val="343434"/>
                <w:sz w:val="26"/>
              </w:rPr>
              <w:t>PROTECT</w:t>
            </w:r>
          </w:p>
          <w:p>
            <w:pPr>
              <w:keepNext w:val="0"/>
              <w:spacing w:before="0" w:after="100" w:line="281" w:lineRule="auto"/>
            </w:pPr>
            <w:r>
              <w:rPr>
                <w:rFonts w:ascii="Arial" w:hAnsi="Arial"/>
                <w:b w:val="0"/>
                <w:i w:val="0"/>
                <w:color w:val="222222"/>
                <w:sz w:val="20"/>
              </w:rPr>
              <w:t>Wash and dry hands. Clear wet media, food, drinks and scraps from the workspace.</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work and mounting surface are clean.</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2  </w:t>
            </w:r>
            <w:r>
              <w:rPr>
                <w:rFonts w:ascii="Arial" w:hAnsi="Arial"/>
                <w:b/>
                <w:i w:val="0"/>
                <w:color w:val="343434"/>
                <w:sz w:val="26"/>
              </w:rPr>
              <w:t>MEASURE</w:t>
            </w:r>
          </w:p>
          <w:p>
            <w:pPr>
              <w:keepNext w:val="0"/>
              <w:spacing w:before="0" w:after="100" w:line="281" w:lineRule="auto"/>
            </w:pPr>
            <w:r>
              <w:rPr>
                <w:rFonts w:ascii="Arial" w:hAnsi="Arial"/>
                <w:b w:val="0"/>
                <w:i w:val="0"/>
                <w:color w:val="222222"/>
                <w:sz w:val="20"/>
              </w:rPr>
              <w:t>Measure the work and available space. Mark small guide points rather than heavy lines.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Margins are intentional and consistent.</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3  </w:t>
            </w:r>
            <w:r>
              <w:rPr>
                <w:rFonts w:ascii="Arial" w:hAnsi="Arial"/>
                <w:b/>
                <w:i w:val="0"/>
                <w:color w:val="343434"/>
                <w:sz w:val="26"/>
              </w:rPr>
              <w:t>TEST</w:t>
            </w:r>
          </w:p>
          <w:p>
            <w:pPr>
              <w:keepNext w:val="0"/>
              <w:spacing w:before="0" w:after="100" w:line="281" w:lineRule="auto"/>
            </w:pPr>
            <w:r>
              <w:rPr>
                <w:rFonts w:ascii="Arial" w:hAnsi="Arial"/>
                <w:b w:val="0"/>
                <w:i w:val="0"/>
                <w:color w:val="222222"/>
                <w:sz w:val="20"/>
              </w:rPr>
              <w:t>Place all parts without adhesive. Check orientation, sequence, spacing and labels.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arrangement reads clearly before anything is fixed.</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4  </w:t>
            </w:r>
            <w:r>
              <w:rPr>
                <w:rFonts w:ascii="Arial" w:hAnsi="Arial"/>
                <w:b/>
                <w:i w:val="0"/>
                <w:color w:val="343434"/>
                <w:sz w:val="26"/>
              </w:rPr>
              <w:t>TRIM</w:t>
            </w:r>
          </w:p>
          <w:p>
            <w:pPr>
              <w:keepNext w:val="0"/>
              <w:spacing w:before="0" w:after="100" w:line="281" w:lineRule="auto"/>
            </w:pPr>
            <w:r>
              <w:rPr>
                <w:rFonts w:ascii="Arial" w:hAnsi="Arial"/>
                <w:b w:val="0"/>
                <w:i w:val="0"/>
                <w:color w:val="222222"/>
                <w:sz w:val="20"/>
              </w:rPr>
              <w:t>Use only the approved cutting method and follow the teacher's safety instructions.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Edges are straight and the cutting area remains controlled.</w:t>
            </w:r>
          </w:p>
        </w:tc>
      </w:tr>
      <w:tr>
        <w:tc>
          <w:tcPr>
            <w:tcW w:type="dxa" w:w="4872"/>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5  </w:t>
            </w:r>
            <w:r>
              <w:rPr>
                <w:rFonts w:ascii="Arial" w:hAnsi="Arial"/>
                <w:b/>
                <w:i w:val="0"/>
                <w:color w:val="343434"/>
                <w:sz w:val="26"/>
              </w:rPr>
              <w:t>FIX</w:t>
            </w:r>
          </w:p>
          <w:p>
            <w:pPr>
              <w:keepNext w:val="0"/>
              <w:spacing w:before="0" w:after="100" w:line="281" w:lineRule="auto"/>
            </w:pPr>
            <w:r>
              <w:rPr>
                <w:rFonts w:ascii="Arial" w:hAnsi="Arial"/>
                <w:b w:val="0"/>
                <w:i w:val="0"/>
                <w:color w:val="222222"/>
                <w:sz w:val="20"/>
              </w:rPr>
              <w:t>Apply a small, even amount of suitable adhesive and press from the centre outwards.</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work lies flat without visible glue or damage.</w:t>
            </w:r>
          </w:p>
        </w:tc>
        <w:tc>
          <w:tcPr>
            <w:tcW w:type="dxa" w:w="4873"/>
            <w:tcMar>
              <w:top w:w="150" w:type="dxa"/>
              <w:start w:w="170" w:type="dxa"/>
              <w:bottom w:w="15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42"/>
              </w:rPr>
              <w:t xml:space="preserve">6  </w:t>
            </w:r>
            <w:r>
              <w:rPr>
                <w:rFonts w:ascii="Arial" w:hAnsi="Arial"/>
                <w:b/>
                <w:i w:val="0"/>
                <w:color w:val="343434"/>
                <w:sz w:val="26"/>
              </w:rPr>
              <w:t>INSPECT</w:t>
            </w:r>
          </w:p>
          <w:p>
            <w:pPr>
              <w:keepNext w:val="0"/>
              <w:spacing w:before="0" w:after="100" w:line="281" w:lineRule="auto"/>
            </w:pPr>
            <w:r>
              <w:rPr>
                <w:rFonts w:ascii="Arial" w:hAnsi="Arial"/>
                <w:b w:val="0"/>
                <w:i w:val="0"/>
                <w:color w:val="222222"/>
                <w:sz w:val="20"/>
              </w:rPr>
              <w:t>Check edges, spelling, alignment, fingerprints and loose corners in good light.</w:t>
            </w:r>
          </w:p>
          <w:p>
            <w:pPr>
              <w:keepNext w:val="0"/>
              <w:spacing w:before="0" w:after="0" w:line="269" w:lineRule="auto"/>
            </w:pPr>
            <w:r>
              <w:rPr>
                <w:rFonts w:ascii="Arial" w:hAnsi="Arial"/>
                <w:b/>
                <w:i w:val="0"/>
                <w:color w:val="FF8000"/>
                <w:sz w:val="18"/>
              </w:rPr>
              <w:t xml:space="preserve">CHECK: </w:t>
            </w:r>
            <w:r>
              <w:rPr>
                <w:rFonts w:ascii="Arial" w:hAnsi="Arial"/>
                <w:b w:val="0"/>
                <w:i/>
                <w:color w:val="666666"/>
                <w:sz w:val="18"/>
              </w:rPr>
              <w:t>The presentation supports rather than distracts from the work.</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The work is clean, secure, accurately aligned, correctly labelled and safe to store or display.</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ACCESSIBLE VERSION / CUT-OUT CARDS</w:t>
      </w:r>
    </w:p>
    <w:p>
      <w:pPr>
        <w:pStyle w:val="Heading1"/>
      </w:pPr>
      <w:r>
        <w:t>Give one instruction at a time</w:t>
      </w:r>
    </w:p>
    <w:p>
      <w:pPr>
        <w:keepNext w:val="0"/>
        <w:spacing w:before="0" w:after="120" w:line="293" w:lineRule="auto"/>
      </w:pPr>
      <w:r>
        <w:rPr>
          <w:rFonts w:ascii="Arial" w:hAnsi="Arial"/>
          <w:b w:val="0"/>
          <w:i w:val="0"/>
          <w:color w:val="222222"/>
          <w:sz w:val="23"/>
        </w:rPr>
        <w:t>Cut along the dashed lines. Give the current card only, or place completed cards face down. Add a teacher photograph or example in the white space when needed.</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1  </w:t>
            </w:r>
            <w:r>
              <w:rPr>
                <w:rFonts w:ascii="Arial" w:hAnsi="Arial"/>
                <w:b/>
                <w:i w:val="0"/>
                <w:color w:val="343434"/>
                <w:sz w:val="23"/>
              </w:rPr>
              <w:t>LOOK</w:t>
            </w:r>
          </w:p>
          <w:p>
            <w:pPr>
              <w:keepNext w:val="0"/>
              <w:spacing w:before="0" w:after="60" w:line="281" w:lineRule="auto"/>
            </w:pPr>
            <w:r>
              <w:rPr>
                <w:rFonts w:ascii="Arial" w:hAnsi="Arial"/>
                <w:b w:val="0"/>
                <w:i w:val="0"/>
                <w:color w:val="222222"/>
                <w:sz w:val="19"/>
              </w:rPr>
              <w:t>Find the example and the part you are making now.</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I can point to the intended result.</w:t>
            </w:r>
          </w:p>
        </w:tc>
        <w:tc>
          <w:tcPr>
            <w:tcW w:type="dxa" w:w="4873"/>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2  </w:t>
            </w:r>
            <w:r>
              <w:rPr>
                <w:rFonts w:ascii="Arial" w:hAnsi="Arial"/>
                <w:b/>
                <w:i w:val="0"/>
                <w:color w:val="343434"/>
                <w:sz w:val="23"/>
              </w:rPr>
              <w:t>COLLECT</w:t>
            </w:r>
          </w:p>
          <w:p>
            <w:pPr>
              <w:keepNext w:val="0"/>
              <w:spacing w:before="0" w:after="60" w:line="281" w:lineRule="auto"/>
            </w:pPr>
            <w:r>
              <w:rPr>
                <w:rFonts w:ascii="Arial" w:hAnsi="Arial"/>
                <w:b w:val="0"/>
                <w:i w:val="0"/>
                <w:color w:val="222222"/>
                <w:sz w:val="19"/>
              </w:rPr>
              <w:t>Take only the materials needed for this step.</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My workspace is ready.</w:t>
            </w:r>
          </w:p>
        </w:tc>
      </w:tr>
      <w:tr>
        <w:tc>
          <w:tcPr>
            <w:tcW w:type="dxa" w:w="4872"/>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3  </w:t>
            </w:r>
            <w:r>
              <w:rPr>
                <w:rFonts w:ascii="Arial" w:hAnsi="Arial"/>
                <w:b/>
                <w:i w:val="0"/>
                <w:color w:val="343434"/>
                <w:sz w:val="23"/>
              </w:rPr>
              <w:t>DO</w:t>
            </w:r>
          </w:p>
          <w:p>
            <w:pPr>
              <w:keepNext w:val="0"/>
              <w:spacing w:before="0" w:after="60" w:line="281" w:lineRule="auto"/>
            </w:pPr>
            <w:r>
              <w:rPr>
                <w:rFonts w:ascii="Arial" w:hAnsi="Arial"/>
                <w:b w:val="0"/>
                <w:i w:val="0"/>
                <w:color w:val="222222"/>
                <w:sz w:val="19"/>
              </w:rPr>
              <w:t>Complete this action before moving to the next card.</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I can show what I have done.</w:t>
            </w:r>
          </w:p>
        </w:tc>
        <w:tc>
          <w:tcPr>
            <w:tcW w:type="dxa" w:w="4873"/>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4  </w:t>
            </w:r>
            <w:r>
              <w:rPr>
                <w:rFonts w:ascii="Arial" w:hAnsi="Arial"/>
                <w:b/>
                <w:i w:val="0"/>
                <w:color w:val="343434"/>
                <w:sz w:val="23"/>
              </w:rPr>
              <w:t>COMPARE</w:t>
            </w:r>
          </w:p>
          <w:p>
            <w:pPr>
              <w:keepNext w:val="0"/>
              <w:spacing w:before="0" w:after="60" w:line="281" w:lineRule="auto"/>
            </w:pPr>
            <w:r>
              <w:rPr>
                <w:rFonts w:ascii="Arial" w:hAnsi="Arial"/>
                <w:b w:val="0"/>
                <w:i w:val="0"/>
                <w:color w:val="222222"/>
                <w:sz w:val="19"/>
              </w:rPr>
              <w:t>Look at the example and find one similarity or difference.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I know what needs correcting.</w:t>
            </w:r>
          </w:p>
        </w:tc>
      </w:tr>
      <w:tr>
        <w:tc>
          <w:tcPr>
            <w:tcW w:type="dxa" w:w="4872"/>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5  </w:t>
            </w:r>
            <w:r>
              <w:rPr>
                <w:rFonts w:ascii="Arial" w:hAnsi="Arial"/>
                <w:b/>
                <w:i w:val="0"/>
                <w:color w:val="343434"/>
                <w:sz w:val="23"/>
              </w:rPr>
              <w:t>IMPROVE</w:t>
            </w:r>
          </w:p>
          <w:p>
            <w:pPr>
              <w:keepNext w:val="0"/>
              <w:spacing w:before="0" w:after="60" w:line="281" w:lineRule="auto"/>
            </w:pPr>
            <w:r>
              <w:rPr>
                <w:rFonts w:ascii="Arial" w:hAnsi="Arial"/>
                <w:b w:val="0"/>
                <w:i w:val="0"/>
                <w:color w:val="222222"/>
                <w:sz w:val="19"/>
              </w:rPr>
              <w:t>Make one useful change, then check it again.</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The improvement is visible.</w:t>
            </w:r>
          </w:p>
        </w:tc>
        <w:tc>
          <w:tcPr>
            <w:tcW w:type="dxa" w:w="4873"/>
            <w:tcMar>
              <w:top w:w="110" w:type="dxa"/>
              <w:start w:w="170" w:type="dxa"/>
              <w:bottom w:w="110" w:type="dxa"/>
              <w:end w:w="170" w:type="dxa"/>
            </w:tcMar>
            <w:vAlign w:val="top"/>
            <w:shd w:fill="FFFFFF"/>
            <w:tcBorders>
              <w:top w:val="dashed" w:sz="8" w:color="FF8000"/>
              <w:bottom w:val="dashed" w:sz="5" w:color="FF8000"/>
              <w:start w:val="dashed" w:sz="5" w:color="FF8000"/>
              <w:end w:val="dashed" w:sz="5" w:color="FF8000"/>
            </w:tcBorders>
          </w:tcPr>
          <w:p>
            <w:pPr>
              <w:keepNext/>
              <w:spacing w:before="0" w:after="80" w:line="240" w:lineRule="auto"/>
            </w:pPr>
            <w:r>
              <w:rPr>
                <w:rFonts w:ascii="Arial" w:hAnsi="Arial"/>
                <w:b/>
                <w:i w:val="0"/>
                <w:color w:val="FF8000"/>
                <w:sz w:val="36"/>
              </w:rPr>
              <w:t xml:space="preserve">6  </w:t>
            </w:r>
            <w:r>
              <w:rPr>
                <w:rFonts w:ascii="Arial" w:hAnsi="Arial"/>
                <w:b/>
                <w:i w:val="0"/>
                <w:color w:val="343434"/>
                <w:sz w:val="23"/>
              </w:rPr>
              <w:t>FINISH</w:t>
            </w:r>
          </w:p>
          <w:p>
            <w:pPr>
              <w:keepNext w:val="0"/>
              <w:spacing w:before="0" w:after="60" w:line="281" w:lineRule="auto"/>
            </w:pPr>
            <w:r>
              <w:rPr>
                <w:rFonts w:ascii="Arial" w:hAnsi="Arial"/>
                <w:b w:val="0"/>
                <w:i w:val="0"/>
                <w:color w:val="222222"/>
                <w:sz w:val="19"/>
              </w:rPr>
              <w:t>Store the work, return materials and tidy the space.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Everything is safe and ready for next time.</w:t>
            </w:r>
          </w:p>
        </w:tc>
      </w:tr>
    </w:tbl>
    <w:p>
      <w:r>
        <w:br w:type="page"/>
      </w:r>
    </w:p>
    <w:p>
      <w:pPr>
        <w:keepNext/>
        <w:spacing w:before="0" w:after="80" w:line="240" w:lineRule="auto"/>
      </w:pPr>
      <w:r>
        <w:rPr>
          <w:rFonts w:ascii="Arial" w:hAnsi="Arial"/>
          <w:b/>
          <w:i w:val="0"/>
          <w:color w:val="FF8000"/>
          <w:sz w:val="20"/>
        </w:rPr>
        <w:t>ACCESSIBLE VERSION / REUSABLE BOARD</w:t>
      </w:r>
    </w:p>
    <w:p>
      <w:pPr>
        <w:pStyle w:val="Heading1"/>
      </w:pPr>
      <w:r>
        <w:t>Now - Next - Finished</w:t>
      </w:r>
    </w:p>
    <w:p>
      <w:pPr>
        <w:keepNext w:val="0"/>
        <w:spacing w:before="0" w:after="120" w:line="293" w:lineRule="auto"/>
      </w:pPr>
      <w:r>
        <w:rPr>
          <w:rFonts w:ascii="Arial" w:hAnsi="Arial"/>
          <w:b w:val="0"/>
          <w:i w:val="0"/>
          <w:color w:val="222222"/>
          <w:sz w:val="23"/>
        </w:rPr>
        <w:t>Write, draw or attach a photograph in each box. Cover the Next box if seeing two instructions at once creates overload. Laminate for repeated use if appropriate.</w:t>
      </w:r>
    </w:p>
    <w:tbl>
      <w:tblPr>
        <w:tblW w:type="dxa" w:w="9745"/>
        <w:jc w:val="left"/>
        <w:tblLayout w:type="fixed"/>
        <w:tblLook w:firstColumn="1" w:firstRow="1" w:lastColumn="0" w:lastRow="0" w:noHBand="0" w:noVBand="1" w:val="04A0"/>
        <w:tblInd w:w="120" w:type="dxa"/>
      </w:tblPr>
      <w:tblGrid>
        <w:gridCol w:w="3248"/>
        <w:gridCol w:w="3248"/>
        <w:gridCol w:w="3249"/>
      </w:tblGrid>
      <w:tr>
        <w:tc>
          <w:tcPr>
            <w:tcW w:type="dxa" w:w="3248"/>
            <w:tcMar>
              <w:top w:w="220" w:type="dxa"/>
              <w:start w:w="220" w:type="dxa"/>
              <w:bottom w:w="220" w:type="dxa"/>
              <w:end w:w="220" w:type="dxa"/>
            </w:tcMar>
            <w:vAlign w:val="center"/>
            <w:shd w:fill="FFFFFF"/>
            <w:tcBorders>
              <w:top w:val="single" w:sz="10" w:color="FF8000"/>
              <w:bottom w:val="single" w:sz="6" w:color="B7B7B7"/>
              <w:start w:val="single" w:sz="6" w:color="B7B7B7"/>
              <w:end w:val="single" w:sz="6" w:color="B7B7B7"/>
            </w:tcBorders>
          </w:tcPr>
          <w:p>
            <w:pPr>
              <w:keepNext w:val="0"/>
              <w:spacing w:before="0" w:after="160" w:line="240" w:lineRule="auto"/>
              <w:jc w:val="center"/>
            </w:pPr>
            <w:r>
              <w:rPr>
                <w:rFonts w:ascii="Arial" w:hAnsi="Arial"/>
                <w:b/>
                <w:i w:val="0"/>
                <w:color w:val="FF8000"/>
                <w:sz w:val="36"/>
              </w:rPr>
              <w:t>NOW</w:t>
            </w:r>
          </w:p>
          <w:p>
            <w:pPr>
              <w:keepNext w:val="0"/>
              <w:spacing w:before="0" w:after="280" w:line="276" w:lineRule="auto"/>
              <w:jc w:val="center"/>
            </w:pPr>
            <w:r>
              <w:rPr>
                <w:rFonts w:ascii="Arial" w:hAnsi="Arial"/>
                <w:b w:val="0"/>
                <w:i w:val="0"/>
                <w:color w:val="222222"/>
                <w:sz w:val="22"/>
              </w:rPr>
              <w:t>What am I doing?</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tc>
        <w:tc>
          <w:tcPr>
            <w:tcW w:type="dxa" w:w="3248"/>
            <w:tcMar>
              <w:top w:w="220" w:type="dxa"/>
              <w:start w:w="220" w:type="dxa"/>
              <w:bottom w:w="220" w:type="dxa"/>
              <w:end w:w="220" w:type="dxa"/>
            </w:tcMar>
            <w:vAlign w:val="center"/>
            <w:shd w:fill="F7F7F7"/>
            <w:tcBorders>
              <w:top w:val="single" w:sz="10" w:color="FF8000"/>
              <w:bottom w:val="single" w:sz="6" w:color="B7B7B7"/>
              <w:start w:val="single" w:sz="6" w:color="B7B7B7"/>
              <w:end w:val="single" w:sz="6" w:color="B7B7B7"/>
            </w:tcBorders>
          </w:tcPr>
          <w:p>
            <w:pPr>
              <w:keepNext w:val="0"/>
              <w:spacing w:before="0" w:after="160" w:line="240" w:lineRule="auto"/>
              <w:jc w:val="center"/>
            </w:pPr>
            <w:r>
              <w:rPr>
                <w:rFonts w:ascii="Arial" w:hAnsi="Arial"/>
                <w:b/>
                <w:i w:val="0"/>
                <w:color w:val="FF8000"/>
                <w:sz w:val="36"/>
              </w:rPr>
              <w:t>NEXT</w:t>
            </w:r>
          </w:p>
          <w:p>
            <w:pPr>
              <w:keepNext w:val="0"/>
              <w:spacing w:before="0" w:after="280" w:line="276" w:lineRule="auto"/>
              <w:jc w:val="center"/>
            </w:pPr>
            <w:r>
              <w:rPr>
                <w:rFonts w:ascii="Arial" w:hAnsi="Arial"/>
                <w:b w:val="0"/>
                <w:i w:val="0"/>
                <w:color w:val="222222"/>
                <w:sz w:val="22"/>
              </w:rPr>
              <w:t>What happens after that?</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tc>
        <w:tc>
          <w:tcPr>
            <w:tcW w:type="dxa" w:w="3249"/>
            <w:tcMar>
              <w:top w:w="220" w:type="dxa"/>
              <w:start w:w="220" w:type="dxa"/>
              <w:bottom w:w="220" w:type="dxa"/>
              <w:end w:w="220" w:type="dxa"/>
            </w:tcMar>
            <w:vAlign w:val="center"/>
            <w:shd w:fill="FFFFFF"/>
            <w:tcBorders>
              <w:top w:val="single" w:sz="10" w:color="343434"/>
              <w:bottom w:val="single" w:sz="6" w:color="B7B7B7"/>
              <w:start w:val="single" w:sz="6" w:color="B7B7B7"/>
              <w:end w:val="single" w:sz="6" w:color="B7B7B7"/>
            </w:tcBorders>
          </w:tcPr>
          <w:p>
            <w:pPr>
              <w:keepNext w:val="0"/>
              <w:spacing w:before="0" w:after="160" w:line="240" w:lineRule="auto"/>
              <w:jc w:val="center"/>
            </w:pPr>
            <w:r>
              <w:rPr>
                <w:rFonts w:ascii="Arial" w:hAnsi="Arial"/>
                <w:b/>
                <w:i w:val="0"/>
                <w:color w:val="343434"/>
                <w:sz w:val="36"/>
              </w:rPr>
              <w:t>FINISHED</w:t>
            </w:r>
          </w:p>
          <w:p>
            <w:pPr>
              <w:keepNext w:val="0"/>
              <w:spacing w:before="0" w:after="280" w:line="276" w:lineRule="auto"/>
              <w:jc w:val="center"/>
            </w:pPr>
            <w:r>
              <w:rPr>
                <w:rFonts w:ascii="Arial" w:hAnsi="Arial"/>
                <w:b w:val="0"/>
                <w:i w:val="0"/>
                <w:color w:val="222222"/>
                <w:sz w:val="22"/>
              </w:rPr>
              <w:t>How will I know?</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p>
            <w:pPr>
              <w:keepNext w:val="0"/>
              <w:spacing w:before="60" w:after="60" w:line="240" w:lineRule="auto"/>
              <w:pBdr>
                <w:bottom w:val="single" w:sz="4" w:color="B7B7B7"/>
              </w:pBdr>
            </w:pPr>
            <w:r>
              <w:rPr>
                <w:rFonts w:ascii="Arial" w:hAnsi="Arial"/>
                <w:b w:val="0"/>
                <w:i w:val="0"/>
                <w:color w:val="FFFFFF"/>
                <w:sz w:val="20"/>
              </w:rPr>
              <w:t xml:space="preserve"> </w:t>
            </w:r>
          </w:p>
        </w:tc>
      </w:tr>
    </w:tbl>
    <w:p>
      <w:pPr>
        <w:pStyle w:val="Heading2"/>
      </w:pPr>
      <w:r>
        <w:t>Help request</w:t>
      </w:r>
    </w:p>
    <w:p>
      <w:pPr>
        <w:keepNext w:val="0"/>
        <w:spacing w:before="0" w:after="120" w:line="293" w:lineRule="auto"/>
      </w:pPr>
      <w:r>
        <w:rPr>
          <w:rFonts w:ascii="Arial" w:hAnsi="Arial"/>
          <w:b w:val="0"/>
          <w:i w:val="0"/>
          <w:color w:val="222222"/>
          <w:sz w:val="23"/>
        </w:rPr>
        <w:t>Encourage the student to name the exact point of difficulty rather than saying only 'I can't do it'.</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I AM ON STEP</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I HAVE ALREADY TRIED</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I NEED HELP WITH</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r>
          </w:p>
        </w:tc>
      </w:tr>
    </w:tbl>
    <w:p>
      <w:pPr>
        <w:pStyle w:val="Heading2"/>
      </w:pPr>
      <w:r>
        <w:t>Teacher prompt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ASK </w:t>
            </w:r>
            <w:r>
              <w:rPr>
                <w:rFonts w:ascii="Arial" w:hAnsi="Arial"/>
                <w:b w:val="0"/>
                <w:i w:val="0"/>
                <w:color w:val="343434"/>
                <w:sz w:val="23"/>
              </w:rPr>
              <w:t>Show me the step you are on. What does the check say you should be able to see?</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EDITABLE TEACHER TEMPLATE</w:t>
      </w:r>
    </w:p>
    <w:p>
      <w:pPr>
        <w:pStyle w:val="Heading1"/>
      </w:pPr>
      <w:r>
        <w:t>Create a six-step visual instruction</w:t>
      </w:r>
    </w:p>
    <w:p>
      <w:pPr>
        <w:keepNext w:val="0"/>
        <w:spacing w:before="0" w:after="120" w:line="293" w:lineRule="auto"/>
      </w:pPr>
      <w:r>
        <w:rPr>
          <w:rFonts w:ascii="Arial" w:hAnsi="Arial"/>
          <w:b w:val="0"/>
          <w:i w:val="0"/>
          <w:color w:val="222222"/>
          <w:sz w:val="23"/>
        </w:rPr>
        <w:t>Replace the prompts with your own action verbs, instructions and visible success checks. Paste a small photograph, diagram or example into each panel if it adds information.</w:t>
      </w:r>
    </w:p>
    <w:p>
      <w:pPr>
        <w:keepNext w:val="0"/>
        <w:spacing w:before="0" w:after="80" w:line="240" w:lineRule="auto"/>
      </w:pPr>
      <w:r>
        <w:rPr>
          <w:rFonts w:ascii="Arial" w:hAnsi="Arial"/>
          <w:b/>
          <w:i w:val="0"/>
          <w:color w:val="FF8000"/>
          <w:sz w:val="22"/>
        </w:rPr>
        <w:t xml:space="preserve">TASK TITLE: </w:t>
      </w:r>
      <w:r>
        <w:rPr>
          <w:rFonts w:ascii="Arial" w:hAnsi="Arial"/>
          <w:b w:val="0"/>
          <w:i w:val="0"/>
          <w:color w:val="666666"/>
          <w:sz w:val="22"/>
        </w:rPr>
        <w:t>____________________________________________________________</w:t>
      </w:r>
    </w:p>
    <w:p>
      <w:pPr>
        <w:keepNext w:val="0"/>
        <w:spacing w:before="0" w:after="160" w:line="240" w:lineRule="auto"/>
      </w:pPr>
      <w:r>
        <w:rPr>
          <w:rFonts w:ascii="Arial" w:hAnsi="Arial"/>
          <w:b/>
          <w:i w:val="0"/>
          <w:color w:val="FF8000"/>
          <w:sz w:val="22"/>
        </w:rPr>
        <w:t xml:space="preserve">MATERIALS / SET-UP: </w:t>
      </w:r>
      <w:r>
        <w:rPr>
          <w:rFonts w:ascii="Arial" w:hAnsi="Arial"/>
          <w:b w:val="0"/>
          <w:i w:val="0"/>
          <w:color w:val="666666"/>
          <w:sz w:val="22"/>
        </w:rPr>
        <w:t>_____________________________________________________</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1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2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r>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3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4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r>
      <w:tr>
        <w:tc>
          <w:tcPr>
            <w:tcW w:type="dxa" w:w="4872"/>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5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c>
          <w:tcPr>
            <w:tcW w:type="dxa" w:w="4873"/>
            <w:tcMar>
              <w:top w:w="110" w:type="dxa"/>
              <w:start w:w="170" w:type="dxa"/>
              <w:bottom w:w="110" w:type="dxa"/>
              <w:end w:w="170" w:type="dxa"/>
            </w:tcMar>
            <w:vAlign w:val="top"/>
            <w:shd w:fill="FFFFFF"/>
            <w:tcBorders>
              <w:top w:val="single" w:sz="12" w:color="FF8000"/>
              <w:bottom w:val="single" w:sz="5" w:color="CFCFCF"/>
              <w:start w:val="single" w:sz="5" w:color="CFCFCF"/>
              <w:end w:val="single" w:sz="5" w:color="CFCFCF"/>
            </w:tcBorders>
          </w:tcPr>
          <w:p>
            <w:pPr>
              <w:keepNext/>
              <w:spacing w:before="0" w:after="80" w:line="240" w:lineRule="auto"/>
            </w:pPr>
            <w:r>
              <w:rPr>
                <w:rFonts w:ascii="Arial" w:hAnsi="Arial"/>
                <w:b/>
                <w:i w:val="0"/>
                <w:color w:val="FF8000"/>
                <w:sz w:val="36"/>
              </w:rPr>
              <w:t xml:space="preserve">6  </w:t>
            </w:r>
            <w:r>
              <w:rPr>
                <w:rFonts w:ascii="Arial" w:hAnsi="Arial"/>
                <w:b/>
                <w:i w:val="0"/>
                <w:color w:val="343434"/>
                <w:sz w:val="23"/>
              </w:rPr>
              <w:t>ACTION VERB</w:t>
            </w:r>
          </w:p>
          <w:p>
            <w:pPr>
              <w:keepNext w:val="0"/>
              <w:spacing w:before="0" w:after="60" w:line="281" w:lineRule="auto"/>
            </w:pPr>
            <w:r>
              <w:rPr>
                <w:rFonts w:ascii="Arial" w:hAnsi="Arial"/>
                <w:b w:val="0"/>
                <w:i w:val="0"/>
                <w:color w:val="222222"/>
                <w:sz w:val="19"/>
              </w:rPr>
              <w:t>Write one short instruction or paste a visual example here.</w:t>
            </w:r>
          </w:p>
          <w:p>
            <w:pPr>
              <w:keepNext w:val="0"/>
              <w:spacing w:before="0" w:after="0" w:line="269" w:lineRule="auto"/>
            </w:pPr>
            <w:r>
              <w:rPr>
                <w:rFonts w:ascii="Arial" w:hAnsi="Arial"/>
                <w:b/>
                <w:i w:val="0"/>
                <w:color w:val="FF8000"/>
                <w:sz w:val="17"/>
              </w:rPr>
              <w:t xml:space="preserve">CHECK: </w:t>
            </w:r>
            <w:r>
              <w:rPr>
                <w:rFonts w:ascii="Arial" w:hAnsi="Arial"/>
                <w:b w:val="0"/>
                <w:i/>
                <w:color w:val="666666"/>
                <w:sz w:val="17"/>
              </w:rPr>
              <w:t>State what the student should be able to see.</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B7B7B7"/>
              <w:bottom w:val="single" w:sz="10" w:color="B7B7B7"/>
              <w:start w:val="single" w:sz="10" w:color="B7B7B7"/>
              <w:end w:val="single" w:sz="10" w:color="B7B7B7"/>
            </w:tcBorders>
          </w:tcPr>
          <w:p>
            <w:pPr>
              <w:keepNext w:val="0"/>
              <w:spacing w:before="0" w:after="0" w:line="288" w:lineRule="auto"/>
            </w:pPr>
            <w:r>
              <w:rPr>
                <w:rFonts w:ascii="Arial" w:hAnsi="Arial"/>
                <w:b/>
                <w:i w:val="0"/>
                <w:color w:val="343434"/>
                <w:sz w:val="23"/>
              </w:rPr>
              <w:t xml:space="preserve">FINISHED WHEN </w:t>
            </w:r>
            <w:r>
              <w:rPr>
                <w:rFonts w:ascii="Arial" w:hAnsi="Arial"/>
                <w:b w:val="0"/>
                <w:i w:val="0"/>
                <w:color w:val="343434"/>
                <w:sz w:val="23"/>
              </w:rPr>
              <w:t>Write the overall completion check here.</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RESOURCE NOTES</w:t>
      </w:r>
    </w:p>
    <w:p>
      <w:pPr>
        <w:pStyle w:val="Heading1"/>
      </w:pPr>
      <w:r>
        <w:t>Adapt for the learner and the task</w:t>
      </w:r>
    </w:p>
    <w:tbl>
      <w:tblPr>
        <w:tblW w:type="dxa" w:w="9745"/>
        <w:jc w:val="left"/>
        <w:tblLayout w:type="fixed"/>
        <w:tblLook w:firstColumn="1" w:firstRow="1" w:lastColumn="0" w:lastRow="0" w:noHBand="0" w:noVBand="1" w:val="04A0"/>
        <w:tblInd w:w="120" w:type="dxa"/>
      </w:tblPr>
      <w:tblGrid>
        <w:gridCol w:w="2450"/>
        <w:gridCol w:w="7295"/>
      </w:tblGrid>
      <w:tr>
        <w:trPr>
          <w:tblHeader w:val="true"/>
        </w:trPr>
        <w:tc>
          <w:tcPr>
            <w:tcW w:type="dxa" w:w="24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20"/>
              </w:rPr>
              <w:t>NEED</w:t>
            </w:r>
          </w:p>
        </w:tc>
        <w:tc>
          <w:tcPr>
            <w:tcW w:type="dxa" w:w="72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20"/>
              </w:rPr>
              <w:t>USEFUL ADAPTATION</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DYSLEXIA</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Use the lower-text cards, generous spacing and familiar verbs. Read the sheet aloud before use; do not reduce text size to fit more content.</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EAL</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Demonstrate each verb, pair words with real tools or examples and allow the student to rehearse the sequence orally.</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WORKING MEMORY</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Show one or two steps at a time, mark the current step and keep materials arranged in the order of use.</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PHYSICAL ACCESS</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Adjust reach, grip, tool choice, working height and time. Show the adapted method in the sheet rather than expecting the student to translate it.</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ANXIETY / OVERLOAD</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Make the start point, help route and finish condition explicit. Remove unnecessary visual information from the workspace.</w:t>
            </w:r>
          </w:p>
        </w:tc>
      </w:tr>
      <w:tr>
        <w:tc>
          <w:tcPr>
            <w:tcW w:type="dxa" w:w="2450"/>
            <w:shd w:fill="FFFFFF"/>
            <w:tcBorders>
              <w:top w:val="single" w:sz="4" w:color="D0D0D0"/>
              <w:bottom w:val="single" w:sz="4" w:color="D0D0D0"/>
              <w:start w:val="single" w:sz="4" w:color="D0D0D0"/>
              <w:end w:val="single" w:sz="4" w:color="D0D0D0"/>
            </w:tcBorders>
          </w:tcPr>
          <w:p>
            <w:pPr>
              <w:keepNext w:val="0"/>
              <w:spacing w:before="0" w:after="0" w:line="264" w:lineRule="auto"/>
            </w:pPr>
            <w:r>
              <w:rPr>
                <w:rFonts w:ascii="Arial" w:hAnsi="Arial"/>
                <w:b/>
                <w:i w:val="0"/>
                <w:color w:val="FF8000"/>
                <w:sz w:val="20"/>
              </w:rPr>
              <w:t>STRETCH</w:t>
            </w:r>
          </w:p>
        </w:tc>
        <w:tc>
          <w:tcPr>
            <w:tcW w:type="dxa" w:w="7295"/>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20"/>
              </w:rPr>
              <w:t>Ask the student to justify a change, identify a quality check or design an improved instruction sheet for another learner.</w:t>
            </w:r>
          </w:p>
        </w:tc>
      </w:tr>
    </w:tbl>
    <w:p>
      <w:pPr>
        <w:pStyle w:val="Heading2"/>
      </w:pPr>
      <w:r>
        <w:t>Before printing or sharing</w:t>
      </w:r>
    </w:p>
    <w:p>
      <w:pPr>
        <w:pStyle w:val="ListBullet"/>
        <w:keepNext w:val="0"/>
        <w:spacing w:before="0" w:after="80" w:line="283" w:lineRule="auto"/>
      </w:pPr>
      <w:r>
        <w:rPr>
          <w:rFonts w:ascii="Arial" w:hAnsi="Arial"/>
          <w:b w:val="0"/>
          <w:i w:val="0"/>
          <w:color w:val="222222"/>
          <w:sz w:val="23"/>
        </w:rPr>
        <w:t>Check that tools, software steps and safety instructions match your department.</w:t>
      </w:r>
    </w:p>
    <w:p>
      <w:pPr>
        <w:pStyle w:val="ListBullet"/>
        <w:keepNext w:val="0"/>
        <w:spacing w:before="0" w:after="80" w:line="283" w:lineRule="auto"/>
      </w:pPr>
      <w:r>
        <w:rPr>
          <w:rFonts w:ascii="Arial" w:hAnsi="Arial"/>
          <w:b w:val="0"/>
          <w:i w:val="0"/>
          <w:color w:val="222222"/>
          <w:sz w:val="23"/>
        </w:rPr>
        <w:t>Replace generic examples with photographs of the actual equipment and outcomes students will use.</w:t>
      </w:r>
    </w:p>
    <w:p>
      <w:pPr>
        <w:pStyle w:val="ListBullet"/>
        <w:keepNext w:val="0"/>
        <w:spacing w:before="0" w:after="80" w:line="283" w:lineRule="auto"/>
      </w:pPr>
      <w:r>
        <w:rPr>
          <w:rFonts w:ascii="Arial" w:hAnsi="Arial"/>
          <w:b w:val="0"/>
          <w:i w:val="0"/>
          <w:color w:val="222222"/>
          <w:sz w:val="23"/>
        </w:rPr>
        <w:t>Print only the sheets required. Keep white backgrounds for economical photocopying.</w:t>
      </w:r>
    </w:p>
    <w:p>
      <w:pPr>
        <w:pStyle w:val="ListBullet"/>
        <w:keepNext w:val="0"/>
        <w:spacing w:before="0" w:after="80" w:line="283" w:lineRule="auto"/>
      </w:pPr>
      <w:r>
        <w:rPr>
          <w:rFonts w:ascii="Arial" w:hAnsi="Arial"/>
          <w:b w:val="0"/>
          <w:i w:val="0"/>
          <w:color w:val="222222"/>
          <w:sz w:val="23"/>
        </w:rPr>
        <w:t>Retain numbered steps and bold labels when making a greyscale version so meaning does not depend on orange alone.</w:t>
      </w:r>
    </w:p>
    <w:p>
      <w:pPr>
        <w:pStyle w:val="Heading2"/>
      </w:pPr>
      <w:r>
        <w:t>Use alongside Resources 01 and 02</w:t>
      </w:r>
    </w:p>
    <w:p>
      <w:pPr>
        <w:keepNext w:val="0"/>
        <w:spacing w:before="0" w:after="120" w:line="293" w:lineRule="auto"/>
      </w:pPr>
      <w:r>
        <w:rPr>
          <w:rFonts w:ascii="Arial" w:hAnsi="Arial"/>
          <w:b w:val="0"/>
          <w:i w:val="0"/>
          <w:color w:val="222222"/>
          <w:sz w:val="23"/>
        </w:rPr>
        <w:t>Resource 01 provides simplified annotation prompts. Resource 02 develops advanced critical vocabulary. Resource 03 makes practical processes easier to follow, remember and complete independently.</w:t>
      </w:r>
    </w:p>
    <w:p>
      <w:pPr>
        <w:pStyle w:val="Heading2"/>
      </w:pPr>
      <w:r>
        <w:t>Classroom-use notice</w:t>
      </w:r>
    </w:p>
    <w:p>
      <w:pPr>
        <w:keepNext w:val="0"/>
        <w:spacing w:before="0" w:after="120" w:line="293" w:lineRule="auto"/>
      </w:pPr>
      <w:r>
        <w:rPr>
          <w:rFonts w:ascii="Arial" w:hAnsi="Arial"/>
          <w:b w:val="0"/>
          <w:i w:val="0"/>
          <w:color w:val="222222"/>
          <w:sz w:val="21"/>
        </w:rPr>
        <w:t>Copyright © 2026 Portfolio to A Star. This resource may be printed and adapted for teaching within the downloading teacher's school or college. It may not be resold, uploaded to another public website or presented as an official examination-board document.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WEBSITE </w:t>
            </w:r>
            <w:r>
              <w:rPr>
                <w:rFonts w:ascii="Arial" w:hAnsi="Arial"/>
                <w:b w:val="0"/>
                <w:i w:val="0"/>
                <w:color w:val="343434"/>
                <w:sz w:val="23"/>
              </w:rPr>
              <w:t>Find further GCSE and A Level Art &amp; Design guidance at portfoliotoastar.co.uk.</w:t>
            </w:r>
          </w:p>
        </w:tc>
      </w:tr>
    </w:tbl>
    <w:p>
      <w:pPr>
        <w:keepNext w:val="0"/>
        <w:spacing w:before="0" w:after="40" w:line="293" w:lineRule="auto"/>
      </w:pPr>
      <w:r>
        <w:rPr>
          <w:rFonts w:ascii="Arial" w:hAnsi="Arial"/>
          <w:b w:val="0"/>
          <w:i w:val="0"/>
          <w:color w:val="222222"/>
          <w:sz w:val="23"/>
        </w:rPr>
      </w:r>
    </w:p>
    <w:sectPr w:rsidR="00FC693F" w:rsidRPr="0006063C" w:rsidSect="00034616">
      <w:headerReference w:type="default" r:id="rId9"/>
      <w:footerReference w:type="default" r:id="rId10"/>
      <w:pgSz w:w="11906" w:h="16838"/>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center"/>
    </w:pPr>
    <w:r>
      <w:rPr>
        <w:rFonts w:ascii="Arial" w:hAnsi="Arial"/>
        <w:b w:val="0"/>
        <w:i w:val="0"/>
        <w:color w:val="666666"/>
        <w:sz w:val="17"/>
      </w:rPr>
      <w:t xml:space="preserve">Portfolio to A Star  |  portfoliotoastar.co.uk  |  Page </w:t>
    </w:r>
    <w:r>
      <w:rPr>
        <w:rFonts w:ascii="Arial" w:hAnsi="Arial"/>
        <w:b w:val="0"/>
        <w:i w:val="0"/>
        <w:color w:val="666666"/>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240" w:lineRule="auto"/>
      <w:jc w:val="right"/>
    </w:pPr>
    <w:r>
      <w:rPr>
        <w:rFonts w:ascii="Arial" w:hAnsi="Arial"/>
        <w:b/>
        <w:i w:val="0"/>
        <w:color w:val="666666"/>
        <w:sz w:val="17"/>
      </w:rPr>
      <w:t>TEACHER RESOURCE 03  /  DIFFERENTIATION &amp; INCLUSION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93" w:lineRule="auto"/>
    </w:pPr>
    <w:rPr>
      <w:rFonts w:ascii="Arial" w:hAnsi="Arial"/>
      <w:color w:val="222222"/>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FF8000"/>
      <w:sz w:val="3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ascii="Arial" w:hAnsi="Arial"/>
      <w:b/>
      <w:bCs/>
      <w:color w:val="FF8000"/>
      <w:sz w:val="28"/>
      <w:szCs w:val="26"/>
    </w:rPr>
  </w:style>
  <w:style w:type="paragraph" w:styleId="Heading3">
    <w:name w:val="heading 3"/>
    <w:basedOn w:val="Normal"/>
    <w:next w:val="Normal"/>
    <w:link w:val="Heading3Char"/>
    <w:uiPriority w:val="9"/>
    <w:unhideWhenUsed/>
    <w:qFormat/>
    <w:rsid w:val="00FC693F"/>
    <w:pPr>
      <w:keepNext/>
      <w:keepLines/>
      <w:spacing w:before="160" w:after="80" w:line="259" w:lineRule="auto"/>
      <w:outlineLvl w:val="2"/>
    </w:pPr>
    <w:rPr>
      <w:rFonts w:asciiTheme="majorHAnsi" w:eastAsiaTheme="majorEastAsia" w:hAnsiTheme="majorHAnsi" w:cstheme="majorBidi" w:ascii="Arial" w:hAnsi="Arial"/>
      <w:b/>
      <w:bCs/>
      <w:color w:val="34343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contextualSpacing/>
    </w:pPr>
    <w:rPr>
      <w:rFonts w:ascii="Arial" w:hAnsi="Arial"/>
      <w:sz w:val="23"/>
    </w:rPr>
  </w:style>
  <w:style w:type="paragraph" w:styleId="ListBullet2">
    <w:name w:val="List Bullet 2"/>
    <w:basedOn w:val="Normal"/>
    <w:uiPriority w:val="99"/>
    <w:unhideWhenUsed/>
    <w:rsid w:val="00326F90"/>
    <w:pPr>
      <w:numPr>
        <w:numId w:val="2"/>
      </w:numPr>
      <w:spacing w:after="80" w:line="283" w:lineRule="auto"/>
      <w:contextualSpacing/>
    </w:pPr>
    <w:rPr>
      <w:rFonts w:ascii="Arial" w:hAnsi="Arial"/>
      <w:sz w:val="23"/>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Instruction Sheets for GCSE and A Level Art &amp; Design</dc:title>
  <dc:subject>Differentiation and inclusion teacher resource</dc:subject>
  <dc:creator>Portfolio to A Star</dc:creator>
  <cp:keywords>GCSE Art, A Level Art, visual instruction sheets, differentiation, inclusion, Fine Art, Photography, Graphic Communication</cp:keywords>
  <dc:description>Independent classroom resource for teachers.</dc:description>
  <cp:lastModifiedBy/>
  <cp:revision>1</cp:revision>
  <dcterms:created xsi:type="dcterms:W3CDTF">2013-12-23T23:15:00Z</dcterms:created>
  <dcterms:modified xsi:type="dcterms:W3CDTF">2013-12-23T23:15:00Z</dcterms:modified>
  <cp:category/>
</cp:coreProperties>
</file>